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A1" w:rsidRDefault="009C38A8">
      <w:pPr>
        <w:rPr>
          <w:rFonts w:ascii="Arial" w:hAnsi="Arial" w:cs="Arial"/>
          <w:sz w:val="28"/>
          <w:szCs w:val="28"/>
        </w:rPr>
      </w:pPr>
      <w:r w:rsidRPr="009C38A8">
        <w:rPr>
          <w:rFonts w:ascii="Arial" w:hAnsi="Arial" w:cs="Arial"/>
          <w:sz w:val="28"/>
          <w:szCs w:val="28"/>
        </w:rPr>
        <w:t>6. naloga</w:t>
      </w:r>
    </w:p>
    <w:p w:rsidR="009C38A8" w:rsidRDefault="009C38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Pomladni čas je čas sajenja, pridelovanja novih rastlin. Zato je današnja naloga povezana s tem. Ob pomoči staršev opravi tisto, kar lahko.</w:t>
      </w:r>
    </w:p>
    <w:p w:rsidR="009C38A8" w:rsidRDefault="009C38A8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lahko, posadi na vrt seme ene ali več rastlin npr. fižola, koruze, bučke, graha,</w:t>
      </w:r>
      <w:r w:rsidR="00B740A6">
        <w:rPr>
          <w:rFonts w:ascii="Arial" w:hAnsi="Arial" w:cs="Arial"/>
          <w:sz w:val="28"/>
          <w:szCs w:val="28"/>
        </w:rPr>
        <w:t xml:space="preserve"> čebulo</w:t>
      </w:r>
      <w:r>
        <w:rPr>
          <w:rFonts w:ascii="Arial" w:hAnsi="Arial" w:cs="Arial"/>
          <w:sz w:val="28"/>
          <w:szCs w:val="28"/>
        </w:rPr>
        <w:t xml:space="preserve"> …</w:t>
      </w:r>
      <w:r w:rsidR="00B740A6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</w:rPr>
        <w:t>e nimaš vrta, posadi v lonček. Če je prst suha, jo zalij.</w:t>
      </w:r>
    </w:p>
    <w:p w:rsidR="009C38A8" w:rsidRDefault="009C38A8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Namesto semena zelenjave lahko posadiš gomolj ali čebulico okrasne cvetlice. </w:t>
      </w:r>
    </w:p>
    <w:p w:rsidR="002B4958" w:rsidRDefault="002B4958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Posadiš ali presadiš lahko tudi dišavnice ali zelišča. Če ostane kaj zelišča npr. drobnjaka, ga nasekljaj za juho.</w:t>
      </w:r>
    </w:p>
    <w:p w:rsidR="009C38A8" w:rsidRDefault="009C38A8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Več dni spremljaj dogajanje. Po potrebi zalivaj.</w:t>
      </w:r>
    </w:p>
    <w:p w:rsidR="009C38A8" w:rsidRDefault="00B740A6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Pogovori se s starši (ali s starimi starši), kaj vse se sadi in seje v tem času na vrtove in njive. Če imaš možnost, tudi njim pomagaj pri pripravi </w:t>
      </w:r>
      <w:r w:rsidR="002B4958">
        <w:rPr>
          <w:rFonts w:ascii="Arial" w:hAnsi="Arial" w:cs="Arial"/>
          <w:sz w:val="28"/>
          <w:szCs w:val="28"/>
        </w:rPr>
        <w:t>gredic in sajenju različne zelenjave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D23238" w:rsidRDefault="00D23238" w:rsidP="009C38A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ti je pomoč in delo na vrtu v užitek, si mogoče urediš svojo gredico zelenjave in rožic. </w:t>
      </w:r>
    </w:p>
    <w:p w:rsidR="00D23238" w:rsidRDefault="00D23238" w:rsidP="002B4958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svojem delu mi, prosim, pošlji fotografijo. </w:t>
      </w:r>
    </w:p>
    <w:p w:rsidR="00D23238" w:rsidRPr="00D23238" w:rsidRDefault="00D23238" w:rsidP="00D2323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7706CB5" wp14:editId="02059272">
            <wp:extent cx="4248150" cy="2152650"/>
            <wp:effectExtent l="0" t="0" r="0" b="0"/>
            <wp:docPr id="2" name="Slika 2" descr="https://plantscientists.com/img/1/vshozhest-semyan-ot-chego-ona-zavisit-i-kak-proverit-posadochnij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ntscientists.com/img/1/vshozhest-semyan-ot-chego-ona-zavisit-i-kak-proverit-posadochnij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/>
                    <a:stretch/>
                  </pic:blipFill>
                  <pic:spPr bwMode="auto">
                    <a:xfrm>
                      <a:off x="0" y="0"/>
                      <a:ext cx="4307801" cy="21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3238" w:rsidRPr="00D2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B67"/>
    <w:multiLevelType w:val="hybridMultilevel"/>
    <w:tmpl w:val="39084D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A8"/>
    <w:rsid w:val="000C5AA1"/>
    <w:rsid w:val="002B4958"/>
    <w:rsid w:val="009C38A8"/>
    <w:rsid w:val="00B740A6"/>
    <w:rsid w:val="00D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935A-F3E9-4635-8139-AFF65A7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2020-03-25T15:56:00Z</dcterms:created>
  <dcterms:modified xsi:type="dcterms:W3CDTF">2020-03-30T12:21:00Z</dcterms:modified>
</cp:coreProperties>
</file>